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34B" w:rsidRPr="00BD0431" w:rsidRDefault="00AB634B" w:rsidP="00521B8D">
      <w:pPr>
        <w:ind w:left="5103"/>
        <w:rPr>
          <w:sz w:val="28"/>
          <w:szCs w:val="28"/>
        </w:rPr>
      </w:pPr>
      <w:r w:rsidRPr="00BD0431">
        <w:rPr>
          <w:sz w:val="28"/>
          <w:szCs w:val="28"/>
        </w:rPr>
        <w:t>Приложение №</w:t>
      </w:r>
      <w:r w:rsidR="004B4F1C" w:rsidRPr="00BD0431">
        <w:rPr>
          <w:sz w:val="28"/>
          <w:szCs w:val="28"/>
        </w:rPr>
        <w:t>4</w:t>
      </w:r>
    </w:p>
    <w:p w:rsidR="00AB634B" w:rsidRPr="00BD0431" w:rsidRDefault="00AB634B" w:rsidP="00521B8D">
      <w:pPr>
        <w:ind w:left="5103"/>
        <w:rPr>
          <w:sz w:val="28"/>
          <w:szCs w:val="28"/>
        </w:rPr>
      </w:pPr>
      <w:r w:rsidRPr="00BD0431">
        <w:rPr>
          <w:sz w:val="28"/>
          <w:szCs w:val="28"/>
        </w:rPr>
        <w:t>к муниципальной программ</w:t>
      </w:r>
      <w:r w:rsidR="00F73A35" w:rsidRPr="00BD0431">
        <w:rPr>
          <w:sz w:val="28"/>
          <w:szCs w:val="28"/>
        </w:rPr>
        <w:t>е</w:t>
      </w:r>
      <w:r w:rsidRPr="00BD0431">
        <w:rPr>
          <w:sz w:val="28"/>
          <w:szCs w:val="28"/>
        </w:rPr>
        <w:t xml:space="preserve"> Туруханского района «Развитие культуры</w:t>
      </w:r>
      <w:r w:rsidR="000234BB">
        <w:rPr>
          <w:sz w:val="28"/>
          <w:szCs w:val="28"/>
        </w:rPr>
        <w:t xml:space="preserve"> и туризма</w:t>
      </w:r>
      <w:r w:rsidRPr="00BD0431">
        <w:rPr>
          <w:sz w:val="28"/>
          <w:szCs w:val="28"/>
        </w:rPr>
        <w:t xml:space="preserve"> Туруханского района»</w:t>
      </w:r>
    </w:p>
    <w:p w:rsidR="00AB634B" w:rsidRPr="00F3333E" w:rsidRDefault="00AB634B" w:rsidP="00AB634B">
      <w:pPr>
        <w:pStyle w:val="ConsPlusNormal"/>
        <w:widowControl/>
        <w:ind w:left="1004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634B" w:rsidRPr="00521B8D" w:rsidRDefault="00521B8D" w:rsidP="00521B8D">
      <w:pPr>
        <w:jc w:val="center"/>
        <w:rPr>
          <w:b/>
          <w:sz w:val="28"/>
          <w:szCs w:val="28"/>
        </w:rPr>
      </w:pPr>
      <w:r w:rsidRPr="00521B8D">
        <w:rPr>
          <w:b/>
          <w:sz w:val="28"/>
          <w:szCs w:val="28"/>
        </w:rPr>
        <w:t xml:space="preserve">Подпрограмма </w:t>
      </w:r>
      <w:r w:rsidR="00AB634B" w:rsidRPr="00521B8D">
        <w:rPr>
          <w:b/>
          <w:sz w:val="28"/>
          <w:szCs w:val="28"/>
        </w:rPr>
        <w:t>«Обеспечение условий реализации программы и прочие мероприятия»</w:t>
      </w:r>
    </w:p>
    <w:p w:rsidR="00521B8D" w:rsidRPr="00521B8D" w:rsidRDefault="00521B8D" w:rsidP="00521B8D">
      <w:pPr>
        <w:rPr>
          <w:sz w:val="28"/>
          <w:szCs w:val="28"/>
        </w:rPr>
      </w:pPr>
    </w:p>
    <w:p w:rsidR="00521B8D" w:rsidRPr="00521B8D" w:rsidRDefault="00521B8D" w:rsidP="00521B8D">
      <w:pPr>
        <w:jc w:val="center"/>
        <w:rPr>
          <w:sz w:val="28"/>
          <w:szCs w:val="28"/>
        </w:rPr>
      </w:pPr>
      <w:r w:rsidRPr="00521B8D">
        <w:rPr>
          <w:sz w:val="28"/>
          <w:szCs w:val="28"/>
        </w:rPr>
        <w:t>1. Паспорт подпрограммы</w:t>
      </w:r>
    </w:p>
    <w:p w:rsidR="00AB634B" w:rsidRPr="00521B8D" w:rsidRDefault="00AB634B" w:rsidP="00AB634B">
      <w:pPr>
        <w:jc w:val="center"/>
        <w:rPr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315"/>
      </w:tblGrid>
      <w:tr w:rsidR="00AB634B" w:rsidRPr="00521B8D" w:rsidTr="00C579F5">
        <w:tc>
          <w:tcPr>
            <w:tcW w:w="4608" w:type="dxa"/>
          </w:tcPr>
          <w:p w:rsidR="00AB634B" w:rsidRPr="00521B8D" w:rsidRDefault="00AB634B" w:rsidP="00C579F5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Наименование муниципальной Подпрограммы</w:t>
            </w:r>
          </w:p>
        </w:tc>
        <w:tc>
          <w:tcPr>
            <w:tcW w:w="5315" w:type="dxa"/>
          </w:tcPr>
          <w:p w:rsidR="00AB634B" w:rsidRPr="00521B8D" w:rsidRDefault="00AB634B" w:rsidP="00521B8D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Обеспечение условий реализации Подпрограммы и прочие мероприятия (далее -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одпрограмма)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 xml:space="preserve">одпрограмма </w:t>
            </w:r>
          </w:p>
        </w:tc>
        <w:tc>
          <w:tcPr>
            <w:tcW w:w="5315" w:type="dxa"/>
          </w:tcPr>
          <w:p w:rsidR="00AB634B" w:rsidRPr="00521B8D" w:rsidRDefault="00AB634B" w:rsidP="00C579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Развитие культуры</w:t>
            </w:r>
            <w:r w:rsidR="000234BB">
              <w:rPr>
                <w:sz w:val="28"/>
                <w:szCs w:val="28"/>
              </w:rPr>
              <w:t xml:space="preserve"> и туризма</w:t>
            </w:r>
            <w:r w:rsidRPr="00521B8D">
              <w:rPr>
                <w:sz w:val="28"/>
                <w:szCs w:val="28"/>
              </w:rPr>
              <w:t xml:space="preserve"> Туруханского района (далее -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Программа)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Ответственный исполнитель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B634B" w:rsidRPr="00521B8D" w:rsidRDefault="00AB634B" w:rsidP="00C579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Управление культуры</w:t>
            </w:r>
            <w:r w:rsidR="00A126AE">
              <w:rPr>
                <w:sz w:val="28"/>
                <w:szCs w:val="28"/>
              </w:rPr>
              <w:t xml:space="preserve"> и молодёжной </w:t>
            </w:r>
            <w:proofErr w:type="gramStart"/>
            <w:r w:rsidR="00A126AE">
              <w:rPr>
                <w:sz w:val="28"/>
                <w:szCs w:val="28"/>
              </w:rPr>
              <w:t xml:space="preserve">политики </w:t>
            </w:r>
            <w:r w:rsidRPr="00521B8D">
              <w:rPr>
                <w:sz w:val="28"/>
                <w:szCs w:val="28"/>
              </w:rPr>
              <w:t xml:space="preserve"> администрации</w:t>
            </w:r>
            <w:proofErr w:type="gramEnd"/>
            <w:r w:rsidRPr="00521B8D">
              <w:rPr>
                <w:sz w:val="28"/>
                <w:szCs w:val="28"/>
              </w:rPr>
              <w:t xml:space="preserve"> Туруханского района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Цель</w:t>
            </w:r>
            <w:r w:rsidR="00521B8D">
              <w:rPr>
                <w:sz w:val="28"/>
                <w:szCs w:val="28"/>
              </w:rPr>
              <w:t xml:space="preserve"> 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B634B" w:rsidRPr="00521B8D" w:rsidRDefault="00AB634B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Создание условий для устойчивого развития отрасли «культура»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Задачи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9C0F38" w:rsidRDefault="009C0F38" w:rsidP="009C0F38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развитие системы непрерывного профессионального образования в сфере культуры;</w:t>
            </w:r>
          </w:p>
          <w:p w:rsidR="009C0F38" w:rsidRDefault="009C0F38" w:rsidP="009C0F38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поддержка творческих работников</w:t>
            </w:r>
            <w:r>
              <w:rPr>
                <w:sz w:val="28"/>
                <w:szCs w:val="28"/>
              </w:rPr>
              <w:t>;</w:t>
            </w:r>
          </w:p>
          <w:p w:rsidR="009C0F38" w:rsidRPr="00521B8D" w:rsidRDefault="009C0F38" w:rsidP="009C0F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21B8D">
              <w:rPr>
                <w:sz w:val="28"/>
                <w:szCs w:val="28"/>
              </w:rPr>
              <w:t>внедрение информационно-коммуникационных технологий в отрасли «культура», развитие информационных ресурсов;</w:t>
            </w:r>
          </w:p>
          <w:p w:rsidR="00C52BC0" w:rsidRDefault="00C52BC0" w:rsidP="00C579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21B8D">
              <w:rPr>
                <w:sz w:val="28"/>
                <w:szCs w:val="28"/>
              </w:rPr>
              <w:t>развитие ин</w:t>
            </w:r>
            <w:r>
              <w:rPr>
                <w:sz w:val="28"/>
                <w:szCs w:val="28"/>
              </w:rPr>
              <w:t>фраструктуры</w:t>
            </w:r>
            <w:r w:rsidR="009C0F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отрасли «культура»;</w:t>
            </w:r>
          </w:p>
          <w:p w:rsidR="00AB634B" w:rsidRPr="00521B8D" w:rsidRDefault="009C0F38" w:rsidP="009C0F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эффективного управления в отрасли «культура»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Целевые индикаторы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BF1AD9" w:rsidRPr="00521B8D" w:rsidRDefault="00BF1AD9" w:rsidP="00BF1AD9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доля детей, привлекаемых к участию в творческих мероприятиях, в общем числе детей;</w:t>
            </w:r>
          </w:p>
          <w:p w:rsidR="00BF1AD9" w:rsidRDefault="00BF1AD9" w:rsidP="00BF1AD9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число получателей денежных поощрений лучшим творческим работникам, работникам организаций культуры и образовательных учреждений в области культуры, талантливой молоде</w:t>
            </w:r>
            <w:r>
              <w:rPr>
                <w:sz w:val="28"/>
                <w:szCs w:val="28"/>
              </w:rPr>
              <w:t>жи в сфере культуры и искусства;</w:t>
            </w:r>
          </w:p>
          <w:p w:rsidR="00BF1AD9" w:rsidRPr="00521B8D" w:rsidRDefault="00BF1AD9" w:rsidP="00BF1AD9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- доля музеев, имеющих сайт в сети Интернет, в общем количестве районных </w:t>
            </w:r>
            <w:r w:rsidRPr="00521B8D">
              <w:rPr>
                <w:sz w:val="28"/>
                <w:szCs w:val="28"/>
              </w:rPr>
              <w:lastRenderedPageBreak/>
              <w:t>музеев;</w:t>
            </w:r>
          </w:p>
          <w:p w:rsidR="004E6D68" w:rsidRPr="00521B8D" w:rsidRDefault="004E6D68" w:rsidP="004E6D68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доля библиотек, подключенных к сети Интернет, в общем количестве общедоступных библиотек;</w:t>
            </w:r>
          </w:p>
          <w:p w:rsidR="004E6D68" w:rsidRPr="00521B8D" w:rsidRDefault="004E6D68" w:rsidP="004E6D68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количество библиографических записей в электронных каталогах общедоступных библиотек;</w:t>
            </w:r>
          </w:p>
          <w:p w:rsidR="004E6D68" w:rsidRPr="00521B8D" w:rsidRDefault="004E6D68" w:rsidP="004E6D68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соблюдение сроков представления главным распорядителем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годовой бюджетной отчетности;</w:t>
            </w:r>
          </w:p>
          <w:p w:rsidR="004E6D68" w:rsidRPr="00521B8D" w:rsidRDefault="004E6D68" w:rsidP="004E6D68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своевременность и качество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подготовленных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521B8D">
              <w:rPr>
                <w:sz w:val="28"/>
                <w:szCs w:val="28"/>
              </w:rPr>
              <w:t>НПА</w:t>
            </w:r>
            <w:proofErr w:type="spellEnd"/>
            <w:r w:rsidRPr="00521B8D">
              <w:rPr>
                <w:sz w:val="28"/>
                <w:szCs w:val="28"/>
              </w:rPr>
              <w:t xml:space="preserve"> (изменений в </w:t>
            </w:r>
            <w:proofErr w:type="spellStart"/>
            <w:r w:rsidRPr="00521B8D">
              <w:rPr>
                <w:sz w:val="28"/>
                <w:szCs w:val="28"/>
              </w:rPr>
              <w:t>НПА</w:t>
            </w:r>
            <w:proofErr w:type="spellEnd"/>
            <w:r w:rsidRPr="00521B8D">
              <w:rPr>
                <w:sz w:val="28"/>
                <w:szCs w:val="28"/>
              </w:rPr>
              <w:t>),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проектов нормативных правовых актов, обусловленных изменениями федерального и регионального законодательства;</w:t>
            </w:r>
          </w:p>
          <w:p w:rsidR="00AB634B" w:rsidRPr="00521B8D" w:rsidRDefault="00AB634B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урове</w:t>
            </w:r>
            <w:bookmarkStart w:id="0" w:name="_GoBack"/>
            <w:bookmarkEnd w:id="0"/>
            <w:r w:rsidRPr="00521B8D">
              <w:rPr>
                <w:sz w:val="28"/>
                <w:szCs w:val="28"/>
              </w:rPr>
              <w:t>нь исполнения расходов главного распорядителя за счет средств районного бюджета (без учета межбюджетных трансфертов, имеющих целевое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назначение, из федерального и краевого бюджетов);</w:t>
            </w:r>
            <w:r w:rsidR="00521B8D">
              <w:rPr>
                <w:sz w:val="28"/>
                <w:szCs w:val="28"/>
              </w:rPr>
              <w:t xml:space="preserve"> </w:t>
            </w:r>
          </w:p>
          <w:p w:rsidR="00AB634B" w:rsidRPr="00521B8D" w:rsidRDefault="00AB634B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своевременность представления фрагмента реестра расходных обязательств главного распорядителя;</w:t>
            </w:r>
          </w:p>
          <w:p w:rsidR="0004307F" w:rsidRPr="00521B8D" w:rsidRDefault="0004307F" w:rsidP="00C579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 значения показателей результативности подпрограммы приведены в приложении №1 к данной подпрограмме</w:t>
            </w:r>
          </w:p>
        </w:tc>
      </w:tr>
      <w:tr w:rsidR="00AB634B" w:rsidRPr="00521B8D" w:rsidTr="006E5139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lastRenderedPageBreak/>
              <w:t xml:space="preserve">Сроки реализации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  <w:tcBorders>
              <w:bottom w:val="single" w:sz="4" w:space="0" w:color="auto"/>
            </w:tcBorders>
          </w:tcPr>
          <w:p w:rsidR="00AB634B" w:rsidRPr="00521B8D" w:rsidRDefault="00AB634B" w:rsidP="00A05882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 w:rsidR="00A54E80">
              <w:rPr>
                <w:sz w:val="28"/>
                <w:szCs w:val="28"/>
              </w:rPr>
              <w:t>4</w:t>
            </w:r>
            <w:r w:rsidR="009E536C">
              <w:rPr>
                <w:sz w:val="28"/>
                <w:szCs w:val="28"/>
              </w:rPr>
              <w:t xml:space="preserve"> – 2019</w:t>
            </w:r>
            <w:r w:rsidRPr="00521B8D">
              <w:rPr>
                <w:sz w:val="28"/>
                <w:szCs w:val="28"/>
              </w:rPr>
              <w:t xml:space="preserve"> годы</w:t>
            </w:r>
            <w:r w:rsidRPr="00521B8D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54E80" w:rsidRPr="00521B8D" w:rsidTr="006E5139">
        <w:trPr>
          <w:trHeight w:val="267"/>
        </w:trPr>
        <w:tc>
          <w:tcPr>
            <w:tcW w:w="4608" w:type="dxa"/>
            <w:vMerge w:val="restart"/>
            <w:tcBorders>
              <w:right w:val="single" w:sz="4" w:space="0" w:color="auto"/>
            </w:tcBorders>
            <w:vAlign w:val="center"/>
          </w:tcPr>
          <w:p w:rsidR="00A54E80" w:rsidRPr="00521B8D" w:rsidRDefault="009E536C" w:rsidP="00253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Общий объем финансирования </w:t>
            </w:r>
            <w:r>
              <w:rPr>
                <w:sz w:val="28"/>
                <w:szCs w:val="28"/>
              </w:rPr>
              <w:t xml:space="preserve">подпрограммы </w:t>
            </w:r>
            <w:r w:rsidR="00B55C20">
              <w:rPr>
                <w:sz w:val="28"/>
                <w:szCs w:val="28"/>
              </w:rPr>
              <w:t>224 616,855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A54E80" w:rsidRPr="00521B8D" w:rsidRDefault="00A54E80" w:rsidP="00253EC4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</w:tc>
      </w:tr>
      <w:tr w:rsidR="00A54E80" w:rsidRPr="00521B8D" w:rsidTr="006E5139">
        <w:trPr>
          <w:trHeight w:val="267"/>
        </w:trPr>
        <w:tc>
          <w:tcPr>
            <w:tcW w:w="4608" w:type="dxa"/>
            <w:vMerge/>
            <w:tcBorders>
              <w:right w:val="single" w:sz="4" w:space="0" w:color="auto"/>
            </w:tcBorders>
            <w:vAlign w:val="center"/>
          </w:tcPr>
          <w:p w:rsidR="00A54E80" w:rsidRPr="00521B8D" w:rsidRDefault="00A54E80" w:rsidP="00253EC4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CD46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 - </w:t>
            </w:r>
            <w:r w:rsidR="00F0129A">
              <w:rPr>
                <w:sz w:val="28"/>
                <w:szCs w:val="28"/>
              </w:rPr>
              <w:t>4</w:t>
            </w:r>
            <w:r w:rsidR="00707346">
              <w:rPr>
                <w:sz w:val="28"/>
                <w:szCs w:val="28"/>
              </w:rPr>
              <w:t>5 41</w:t>
            </w:r>
            <w:r w:rsidR="00CD46B0">
              <w:rPr>
                <w:sz w:val="28"/>
                <w:szCs w:val="28"/>
              </w:rPr>
              <w:t>1</w:t>
            </w:r>
            <w:r w:rsidR="00707346">
              <w:rPr>
                <w:sz w:val="28"/>
                <w:szCs w:val="28"/>
              </w:rPr>
              <w:t>,</w:t>
            </w:r>
            <w:r w:rsidR="00CD46B0">
              <w:rPr>
                <w:sz w:val="28"/>
                <w:szCs w:val="28"/>
              </w:rPr>
              <w:t>339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5D17D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 – 3</w:t>
            </w:r>
            <w:r w:rsidR="00FE0D2A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 </w:t>
            </w:r>
            <w:r w:rsidR="00FE0D2A">
              <w:rPr>
                <w:sz w:val="28"/>
                <w:szCs w:val="28"/>
              </w:rPr>
              <w:t>6</w:t>
            </w:r>
            <w:r w:rsidR="005D17DA">
              <w:rPr>
                <w:sz w:val="28"/>
                <w:szCs w:val="28"/>
              </w:rPr>
              <w:t>72</w:t>
            </w:r>
            <w:r>
              <w:rPr>
                <w:sz w:val="28"/>
                <w:szCs w:val="28"/>
              </w:rPr>
              <w:t>,</w:t>
            </w:r>
            <w:r w:rsidR="005D17DA">
              <w:rPr>
                <w:sz w:val="28"/>
                <w:szCs w:val="28"/>
              </w:rPr>
              <w:t>665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B52CD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6 – </w:t>
            </w:r>
            <w:r w:rsidR="00B52CD7">
              <w:rPr>
                <w:sz w:val="28"/>
                <w:szCs w:val="28"/>
              </w:rPr>
              <w:t>39 466,946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B55C20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7 – </w:t>
            </w:r>
            <w:r w:rsidR="00B55C20">
              <w:rPr>
                <w:sz w:val="28"/>
                <w:szCs w:val="28"/>
              </w:rPr>
              <w:t>34 688,635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05882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05882" w:rsidRPr="00521B8D" w:rsidRDefault="00A05882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5882" w:rsidRPr="00521B8D" w:rsidRDefault="00A05882" w:rsidP="00B55C20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 –</w:t>
            </w:r>
            <w:r w:rsidR="005D17DA">
              <w:rPr>
                <w:sz w:val="28"/>
                <w:szCs w:val="28"/>
              </w:rPr>
              <w:t xml:space="preserve"> </w:t>
            </w:r>
            <w:r w:rsidR="00B55C20">
              <w:rPr>
                <w:sz w:val="28"/>
                <w:szCs w:val="28"/>
              </w:rPr>
              <w:t>34 688,635</w:t>
            </w:r>
            <w:r w:rsidR="005D17DA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B55C20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– </w:t>
            </w:r>
            <w:r w:rsidR="00B55C20">
              <w:rPr>
                <w:sz w:val="28"/>
                <w:szCs w:val="28"/>
              </w:rPr>
              <w:t>34 688,635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253EC4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Общий объем финансирования за счет средств районного бюджета</w:t>
            </w:r>
            <w:r>
              <w:rPr>
                <w:sz w:val="28"/>
                <w:szCs w:val="28"/>
              </w:rPr>
              <w:t xml:space="preserve"> </w:t>
            </w:r>
            <w:r w:rsidR="00977E5A">
              <w:rPr>
                <w:sz w:val="28"/>
                <w:szCs w:val="28"/>
              </w:rPr>
              <w:t>215 4</w:t>
            </w:r>
            <w:r w:rsidR="00B55C20">
              <w:rPr>
                <w:sz w:val="28"/>
                <w:szCs w:val="28"/>
              </w:rPr>
              <w:t>08</w:t>
            </w:r>
            <w:r w:rsidR="00977E5A">
              <w:rPr>
                <w:sz w:val="28"/>
                <w:szCs w:val="28"/>
              </w:rPr>
              <w:t>,</w:t>
            </w:r>
            <w:r w:rsidR="00B55C20">
              <w:rPr>
                <w:sz w:val="28"/>
                <w:szCs w:val="28"/>
              </w:rPr>
              <w:t xml:space="preserve">916 </w:t>
            </w:r>
            <w:r w:rsidRPr="00521B8D">
              <w:rPr>
                <w:sz w:val="28"/>
                <w:szCs w:val="28"/>
              </w:rPr>
              <w:t>тыс. руб.</w:t>
            </w:r>
          </w:p>
          <w:p w:rsidR="00A54E80" w:rsidRPr="00521B8D" w:rsidRDefault="00A54E80" w:rsidP="00253EC4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D17E4F" w:rsidP="00B52C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</w:t>
            </w:r>
            <w:r w:rsidR="00A54E80">
              <w:rPr>
                <w:sz w:val="28"/>
                <w:szCs w:val="28"/>
              </w:rPr>
              <w:t xml:space="preserve"> </w:t>
            </w:r>
            <w:r w:rsidR="00B52CD7">
              <w:rPr>
                <w:sz w:val="28"/>
                <w:szCs w:val="28"/>
              </w:rPr>
              <w:t>44 566,139</w:t>
            </w:r>
            <w:r w:rsidR="00A54E80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5D17D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 – 3</w:t>
            </w:r>
            <w:r w:rsidR="009775C8">
              <w:rPr>
                <w:sz w:val="28"/>
                <w:szCs w:val="28"/>
              </w:rPr>
              <w:t>2</w:t>
            </w:r>
            <w:r w:rsidR="005D17DA">
              <w:rPr>
                <w:sz w:val="28"/>
                <w:szCs w:val="28"/>
              </w:rPr>
              <w:t xml:space="preserve"> 161,582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B52CD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 –</w:t>
            </w:r>
            <w:r w:rsidR="000D5BAA">
              <w:rPr>
                <w:sz w:val="28"/>
                <w:szCs w:val="28"/>
              </w:rPr>
              <w:t xml:space="preserve"> </w:t>
            </w:r>
            <w:r w:rsidR="00B52CD7">
              <w:rPr>
                <w:sz w:val="28"/>
                <w:szCs w:val="28"/>
              </w:rPr>
              <w:t>36 002,663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05882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05882" w:rsidRPr="00521B8D" w:rsidRDefault="00A05882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5882" w:rsidRPr="00521B8D" w:rsidRDefault="00A05882" w:rsidP="00977E5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7 – </w:t>
            </w:r>
            <w:r w:rsidR="00977E5A">
              <w:rPr>
                <w:sz w:val="28"/>
                <w:szCs w:val="28"/>
              </w:rPr>
              <w:t>34 688,635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05882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05882" w:rsidRPr="00521B8D" w:rsidRDefault="00A05882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5882" w:rsidRPr="00521B8D" w:rsidRDefault="00A05882" w:rsidP="00977E5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8 – </w:t>
            </w:r>
            <w:r w:rsidR="00977E5A">
              <w:rPr>
                <w:sz w:val="28"/>
                <w:szCs w:val="28"/>
              </w:rPr>
              <w:t>34 688,635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977E5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– </w:t>
            </w:r>
            <w:r w:rsidR="00977E5A">
              <w:rPr>
                <w:sz w:val="28"/>
                <w:szCs w:val="28"/>
              </w:rPr>
              <w:t>34 688,635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Общий объем финансирования за счет средств </w:t>
            </w:r>
            <w:r>
              <w:rPr>
                <w:sz w:val="28"/>
                <w:szCs w:val="28"/>
              </w:rPr>
              <w:t>краевого</w:t>
            </w:r>
            <w:r w:rsidR="003B3895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бюджета</w:t>
            </w:r>
            <w:r w:rsidR="003B3895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 xml:space="preserve"> </w:t>
            </w:r>
            <w:r w:rsidR="000D5BAA">
              <w:rPr>
                <w:sz w:val="28"/>
                <w:szCs w:val="28"/>
              </w:rPr>
              <w:t>6 525,200</w:t>
            </w:r>
            <w:r w:rsidR="003B3895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</w:t>
            </w:r>
            <w:r w:rsidR="003B3895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руб.</w:t>
            </w:r>
          </w:p>
          <w:p w:rsidR="00A54E80" w:rsidRPr="00521B8D" w:rsidRDefault="00A54E80" w:rsidP="00C579F5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D17E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 - 1</w:t>
            </w:r>
            <w:r w:rsidR="00D17E4F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,000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FE0D2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 –</w:t>
            </w:r>
            <w:r w:rsidR="00FE0D2A">
              <w:rPr>
                <w:sz w:val="28"/>
                <w:szCs w:val="28"/>
              </w:rPr>
              <w:t xml:space="preserve"> 3 255</w:t>
            </w:r>
            <w:r>
              <w:rPr>
                <w:sz w:val="28"/>
                <w:szCs w:val="28"/>
              </w:rPr>
              <w:t>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0D5BA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6 – </w:t>
            </w:r>
            <w:r w:rsidR="000D5BAA">
              <w:rPr>
                <w:sz w:val="28"/>
                <w:szCs w:val="28"/>
              </w:rPr>
              <w:t>3 158,200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A54E80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05882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05882" w:rsidRPr="00521B8D" w:rsidRDefault="00A05882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5882" w:rsidRPr="00521B8D" w:rsidRDefault="00A05882" w:rsidP="00A0588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53616F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Общий объем </w:t>
            </w:r>
            <w:r>
              <w:rPr>
                <w:sz w:val="28"/>
                <w:szCs w:val="28"/>
              </w:rPr>
              <w:t>финансирования за счет средств федерального</w:t>
            </w:r>
            <w:r w:rsidRPr="00521B8D">
              <w:rPr>
                <w:sz w:val="28"/>
                <w:szCs w:val="28"/>
              </w:rPr>
              <w:t xml:space="preserve"> бюджета</w:t>
            </w:r>
            <w:r>
              <w:rPr>
                <w:sz w:val="28"/>
                <w:szCs w:val="28"/>
              </w:rPr>
              <w:t xml:space="preserve">         1 295,366 </w:t>
            </w:r>
            <w:r w:rsidRPr="00521B8D">
              <w:rPr>
                <w:sz w:val="28"/>
                <w:szCs w:val="28"/>
              </w:rPr>
              <w:t>тыс. руб.</w:t>
            </w:r>
          </w:p>
          <w:p w:rsidR="0053616F" w:rsidRPr="00521B8D" w:rsidRDefault="0053616F" w:rsidP="00C579F5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977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 - 733,200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5D17D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 – 256,083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bottom w:val="nil"/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0D5BA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 – 306,083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A54E80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A0588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6F" w:rsidRPr="00521B8D" w:rsidRDefault="0053616F" w:rsidP="0049042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AB634B" w:rsidRPr="00521B8D" w:rsidRDefault="00AB634B" w:rsidP="00AB634B">
      <w:pPr>
        <w:pStyle w:val="ConsPlusNormal"/>
        <w:widowControl/>
        <w:ind w:left="1004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AB634B" w:rsidRPr="00521B8D" w:rsidRDefault="00AB634B" w:rsidP="00AB634B">
      <w:pPr>
        <w:pStyle w:val="ConsPlusNormal"/>
        <w:widowControl/>
        <w:ind w:left="1004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AB634B" w:rsidRDefault="00521B8D" w:rsidP="00521B8D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E536C">
        <w:rPr>
          <w:rFonts w:ascii="Times New Roman" w:hAnsi="Times New Roman" w:cs="Times New Roman"/>
          <w:sz w:val="28"/>
          <w:szCs w:val="28"/>
        </w:rPr>
        <w:t>Мероприятия подпрограммы</w:t>
      </w:r>
    </w:p>
    <w:p w:rsidR="009E536C" w:rsidRDefault="009E536C" w:rsidP="00521B8D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7738E" w:rsidRDefault="0077738E" w:rsidP="007773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2083D">
        <w:rPr>
          <w:sz w:val="28"/>
          <w:szCs w:val="28"/>
        </w:rPr>
        <w:t>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</w:t>
      </w:r>
      <w:r>
        <w:rPr>
          <w:sz w:val="28"/>
          <w:szCs w:val="28"/>
        </w:rPr>
        <w:t xml:space="preserve">ов и источников финансирования </w:t>
      </w:r>
      <w:r w:rsidRPr="00AF3C5D">
        <w:rPr>
          <w:sz w:val="28"/>
          <w:szCs w:val="28"/>
        </w:rPr>
        <w:t>представлен в приложении № 2 к данной подпрограмме.</w:t>
      </w:r>
    </w:p>
    <w:p w:rsidR="0053616F" w:rsidRDefault="0053616F" w:rsidP="009E536C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E536C" w:rsidRPr="00A126AE" w:rsidRDefault="009E536C" w:rsidP="009E536C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AB634B" w:rsidRPr="00521B8D" w:rsidRDefault="009E536C" w:rsidP="00521B8D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21B8D">
        <w:rPr>
          <w:rFonts w:ascii="Times New Roman" w:hAnsi="Times New Roman" w:cs="Times New Roman"/>
          <w:sz w:val="28"/>
          <w:szCs w:val="28"/>
        </w:rPr>
        <w:t xml:space="preserve">. </w:t>
      </w:r>
      <w:r w:rsidR="00AB634B" w:rsidRPr="00521B8D">
        <w:rPr>
          <w:rFonts w:ascii="Times New Roman" w:hAnsi="Times New Roman" w:cs="Times New Roman"/>
          <w:sz w:val="28"/>
          <w:szCs w:val="28"/>
        </w:rPr>
        <w:t>Механизм реализации подпрограммы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управление </w:t>
      </w:r>
      <w:r w:rsidRPr="00A126AE">
        <w:rPr>
          <w:rFonts w:ascii="Times New Roman" w:hAnsi="Times New Roman" w:cs="Times New Roman"/>
          <w:sz w:val="28"/>
          <w:szCs w:val="28"/>
        </w:rPr>
        <w:t>культуры</w:t>
      </w:r>
      <w:r w:rsidR="00A126AE">
        <w:rPr>
          <w:rFonts w:ascii="Times New Roman" w:hAnsi="Times New Roman" w:cs="Times New Roman"/>
          <w:sz w:val="28"/>
          <w:szCs w:val="28"/>
        </w:rPr>
        <w:t xml:space="preserve"> </w:t>
      </w:r>
      <w:r w:rsidR="00A126AE" w:rsidRPr="00A126AE">
        <w:rPr>
          <w:rFonts w:ascii="Times New Roman" w:hAnsi="Times New Roman" w:cs="Times New Roman"/>
          <w:sz w:val="28"/>
          <w:szCs w:val="28"/>
        </w:rPr>
        <w:t xml:space="preserve">и молодёжной </w:t>
      </w:r>
      <w:proofErr w:type="gramStart"/>
      <w:r w:rsidR="00A126AE" w:rsidRPr="00A126AE">
        <w:rPr>
          <w:rFonts w:ascii="Times New Roman" w:hAnsi="Times New Roman" w:cs="Times New Roman"/>
          <w:sz w:val="28"/>
          <w:szCs w:val="28"/>
        </w:rPr>
        <w:t>политики</w:t>
      </w:r>
      <w:r w:rsidR="00A126AE">
        <w:rPr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proofErr w:type="gramEnd"/>
      <w:r w:rsidRPr="00521B8D">
        <w:rPr>
          <w:rFonts w:ascii="Times New Roman" w:hAnsi="Times New Roman" w:cs="Times New Roman"/>
          <w:sz w:val="28"/>
          <w:szCs w:val="28"/>
        </w:rPr>
        <w:t xml:space="preserve"> Туруханского района. </w:t>
      </w:r>
    </w:p>
    <w:p w:rsidR="00AB634B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Получателями бюджетных средств и исполнителями мероприятий Подпрограммы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являются учреждения культуры и образовательные учреждения в области культуры, расположенные на территории Туруханского района.</w:t>
      </w:r>
    </w:p>
    <w:p w:rsidR="00521B8D" w:rsidRPr="00521B8D" w:rsidRDefault="00521B8D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lastRenderedPageBreak/>
        <w:t xml:space="preserve">Последовательность решения задач и выполнения мероприятий определяется управлением </w:t>
      </w:r>
      <w:r w:rsidRPr="00A126AE">
        <w:rPr>
          <w:rFonts w:ascii="Times New Roman" w:hAnsi="Times New Roman" w:cs="Times New Roman"/>
          <w:sz w:val="28"/>
          <w:szCs w:val="28"/>
        </w:rPr>
        <w:t>культуры</w:t>
      </w:r>
      <w:r w:rsidR="00A126AE">
        <w:rPr>
          <w:rFonts w:ascii="Times New Roman" w:hAnsi="Times New Roman" w:cs="Times New Roman"/>
          <w:sz w:val="28"/>
          <w:szCs w:val="28"/>
        </w:rPr>
        <w:t xml:space="preserve"> </w:t>
      </w:r>
      <w:r w:rsidR="00A126AE" w:rsidRPr="00A126AE">
        <w:rPr>
          <w:rFonts w:ascii="Times New Roman" w:hAnsi="Times New Roman" w:cs="Times New Roman"/>
          <w:sz w:val="28"/>
          <w:szCs w:val="28"/>
        </w:rPr>
        <w:t xml:space="preserve">и молодёжной </w:t>
      </w:r>
      <w:proofErr w:type="gramStart"/>
      <w:r w:rsidR="00A126AE" w:rsidRPr="00A126AE">
        <w:rPr>
          <w:rFonts w:ascii="Times New Roman" w:hAnsi="Times New Roman" w:cs="Times New Roman"/>
          <w:sz w:val="28"/>
          <w:szCs w:val="28"/>
        </w:rPr>
        <w:t>политики</w:t>
      </w:r>
      <w:r w:rsidR="00A126AE">
        <w:rPr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proofErr w:type="gramEnd"/>
      <w:r w:rsidRPr="00237B95">
        <w:rPr>
          <w:rFonts w:ascii="Times New Roman" w:hAnsi="Times New Roman" w:cs="Times New Roman"/>
          <w:sz w:val="28"/>
          <w:szCs w:val="28"/>
        </w:rPr>
        <w:t xml:space="preserve"> Туруханского района в соответствии с процедурами управления реализацией подпрограммы.</w:t>
      </w:r>
    </w:p>
    <w:p w:rsidR="00AB634B" w:rsidRPr="00521B8D" w:rsidRDefault="00AB634B" w:rsidP="00521B8D">
      <w:pPr>
        <w:pStyle w:val="a3"/>
        <w:spacing w:after="0"/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Денежные средства 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 xml:space="preserve">мероприятия, предусмотренные п.1.3, 3.1, 4.1 приложения №2 к </w:t>
      </w:r>
      <w:r w:rsidR="00521B8D">
        <w:rPr>
          <w:sz w:val="28"/>
          <w:szCs w:val="28"/>
        </w:rPr>
        <w:t>п</w:t>
      </w:r>
      <w:r w:rsidRPr="00521B8D">
        <w:rPr>
          <w:sz w:val="28"/>
          <w:szCs w:val="28"/>
        </w:rPr>
        <w:t>одпрограмм</w:t>
      </w:r>
      <w:r w:rsidR="00521B8D">
        <w:rPr>
          <w:sz w:val="28"/>
          <w:szCs w:val="28"/>
        </w:rPr>
        <w:t>е</w:t>
      </w:r>
      <w:r w:rsidRPr="00521B8D">
        <w:rPr>
          <w:sz w:val="28"/>
          <w:szCs w:val="28"/>
        </w:rPr>
        <w:t xml:space="preserve"> предоставляются учреждениям культуры и образовательным учреждениям в области культуры по результатам конкурсного отбора на основании заявок (проектов),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предоставленных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рассмотрение конкурсной комиссии учреждениями культуры и образовательными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учреждениями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 области культуры. Оценка заявок (проектов) осуществляется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 соответствии с критериями выбора исполнителей в зависимости от направления деятельности муниципального учреждения культуры и образования в области культуры.</w:t>
      </w:r>
    </w:p>
    <w:p w:rsidR="00AB634B" w:rsidRPr="00521B8D" w:rsidRDefault="00AB634B" w:rsidP="00521B8D">
      <w:pPr>
        <w:pStyle w:val="ConsPlusNormal"/>
        <w:tabs>
          <w:tab w:val="left" w:pos="1276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На основе критериев выбора исполнителей определяется перечень учреждений культуры и образования в области культуры для участия в отдельных программных мероприятиях.</w:t>
      </w:r>
    </w:p>
    <w:p w:rsidR="00AB634B" w:rsidRPr="00521B8D" w:rsidRDefault="00AB634B" w:rsidP="00521B8D">
      <w:pPr>
        <w:pStyle w:val="ConsPlusNormal"/>
        <w:tabs>
          <w:tab w:val="left" w:pos="1276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По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пунктам 4.2 и 4.4 приложения №2 к</w:t>
      </w:r>
      <w:r w:rsidR="00521B8D">
        <w:rPr>
          <w:rFonts w:ascii="Times New Roman" w:hAnsi="Times New Roman" w:cs="Times New Roman"/>
          <w:sz w:val="28"/>
          <w:szCs w:val="28"/>
        </w:rPr>
        <w:t xml:space="preserve"> п</w:t>
      </w:r>
      <w:r w:rsidRPr="00521B8D">
        <w:rPr>
          <w:rFonts w:ascii="Times New Roman" w:hAnsi="Times New Roman" w:cs="Times New Roman"/>
          <w:sz w:val="28"/>
          <w:szCs w:val="28"/>
        </w:rPr>
        <w:t>одпрограмм</w:t>
      </w:r>
      <w:bookmarkStart w:id="1" w:name="Par3675"/>
      <w:bookmarkEnd w:id="1"/>
      <w:r w:rsidR="00521B8D">
        <w:rPr>
          <w:rFonts w:ascii="Times New Roman" w:hAnsi="Times New Roman" w:cs="Times New Roman"/>
          <w:sz w:val="28"/>
          <w:szCs w:val="28"/>
        </w:rPr>
        <w:t>е</w:t>
      </w:r>
      <w:r w:rsidRPr="00521B8D">
        <w:rPr>
          <w:rFonts w:ascii="Times New Roman" w:hAnsi="Times New Roman" w:cs="Times New Roman"/>
          <w:sz w:val="28"/>
          <w:szCs w:val="28"/>
        </w:rPr>
        <w:t xml:space="preserve"> денежные средства предоставляются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на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проведение работ по капитальному ремонту и реконструкции зданий и помещений муниципальных учреждений культуры и образовательных учреждений в области культуры, выполнению мероприятий по повышению пожарной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безопасности учреждений, осуществляемых в процессе капитального ремонта и реконструкции зданий и помещений.</w:t>
      </w:r>
    </w:p>
    <w:p w:rsidR="00A4706F" w:rsidRDefault="00A4706F">
      <w:pPr>
        <w:spacing w:after="200" w:line="276" w:lineRule="auto"/>
        <w:rPr>
          <w:sz w:val="28"/>
          <w:szCs w:val="28"/>
        </w:rPr>
      </w:pPr>
    </w:p>
    <w:p w:rsidR="00AB634B" w:rsidRPr="00521B8D" w:rsidRDefault="009E536C" w:rsidP="009E536C">
      <w:pPr>
        <w:pStyle w:val="a3"/>
        <w:tabs>
          <w:tab w:val="left" w:pos="1276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521B8D">
        <w:rPr>
          <w:sz w:val="28"/>
          <w:szCs w:val="28"/>
        </w:rPr>
        <w:t xml:space="preserve">. </w:t>
      </w:r>
      <w:r>
        <w:rPr>
          <w:sz w:val="28"/>
          <w:szCs w:val="28"/>
        </w:rPr>
        <w:t>Управление подпрограммой и контроль за ходом ее выполнения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1.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Текущее управление и контроль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за реализ</w:t>
      </w:r>
      <w:r w:rsidR="00CF2EFD">
        <w:rPr>
          <w:rFonts w:ascii="Times New Roman" w:hAnsi="Times New Roman" w:cs="Times New Roman"/>
          <w:sz w:val="28"/>
          <w:szCs w:val="28"/>
        </w:rPr>
        <w:t xml:space="preserve">ацией подпрограммы осуществляют </w:t>
      </w:r>
      <w:r w:rsidRPr="00521B8D"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="00C579F5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521B8D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района, финансовое управление администрации Туруханского района,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адми</w:t>
      </w:r>
      <w:r w:rsidR="00C52BC0">
        <w:rPr>
          <w:rFonts w:ascii="Times New Roman" w:hAnsi="Times New Roman" w:cs="Times New Roman"/>
          <w:sz w:val="28"/>
          <w:szCs w:val="28"/>
        </w:rPr>
        <w:t>нистрация Туруханского района, К</w:t>
      </w:r>
      <w:r w:rsidRPr="00521B8D">
        <w:rPr>
          <w:rFonts w:ascii="Times New Roman" w:hAnsi="Times New Roman" w:cs="Times New Roman"/>
          <w:sz w:val="28"/>
          <w:szCs w:val="28"/>
        </w:rPr>
        <w:t>онтрольно-ревизионная комиссия Туруханского района, управление ЖКХ и строительства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администрации Туруханского района.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2.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A126AE">
        <w:rPr>
          <w:rFonts w:ascii="Times New Roman" w:hAnsi="Times New Roman" w:cs="Times New Roman"/>
          <w:sz w:val="28"/>
          <w:szCs w:val="28"/>
        </w:rPr>
        <w:t>культуры</w:t>
      </w:r>
      <w:r w:rsidR="00A126AE" w:rsidRPr="00A126AE">
        <w:rPr>
          <w:rFonts w:ascii="Times New Roman" w:hAnsi="Times New Roman" w:cs="Times New Roman"/>
          <w:sz w:val="28"/>
          <w:szCs w:val="28"/>
        </w:rPr>
        <w:t xml:space="preserve"> и молодёжной </w:t>
      </w:r>
      <w:proofErr w:type="gramStart"/>
      <w:r w:rsidR="00A126AE" w:rsidRPr="00A126AE">
        <w:rPr>
          <w:rFonts w:ascii="Times New Roman" w:hAnsi="Times New Roman" w:cs="Times New Roman"/>
          <w:sz w:val="28"/>
          <w:szCs w:val="28"/>
        </w:rPr>
        <w:t>политики</w:t>
      </w:r>
      <w:r w:rsidR="00A126AE">
        <w:rPr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proofErr w:type="gramEnd"/>
      <w:r w:rsidRPr="00521B8D">
        <w:rPr>
          <w:rFonts w:ascii="Times New Roman" w:hAnsi="Times New Roman" w:cs="Times New Roman"/>
          <w:sz w:val="28"/>
          <w:szCs w:val="28"/>
        </w:rPr>
        <w:t xml:space="preserve"> Туруханского района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несет ответственность за реализацию подпрограммы,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3.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Управление культуры</w:t>
      </w:r>
      <w:r w:rsidR="00A126AE">
        <w:rPr>
          <w:sz w:val="28"/>
          <w:szCs w:val="28"/>
        </w:rPr>
        <w:t xml:space="preserve"> и молодёжной </w:t>
      </w:r>
      <w:proofErr w:type="gramStart"/>
      <w:r w:rsidR="00A126AE">
        <w:rPr>
          <w:sz w:val="28"/>
          <w:szCs w:val="28"/>
        </w:rPr>
        <w:t xml:space="preserve">политики </w:t>
      </w:r>
      <w:r w:rsidRPr="00521B8D">
        <w:rPr>
          <w:sz w:val="28"/>
          <w:szCs w:val="28"/>
        </w:rPr>
        <w:t xml:space="preserve"> администрации</w:t>
      </w:r>
      <w:proofErr w:type="gramEnd"/>
      <w:r w:rsidRPr="00521B8D">
        <w:rPr>
          <w:sz w:val="28"/>
          <w:szCs w:val="28"/>
        </w:rPr>
        <w:t xml:space="preserve"> Туруханского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района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по итогам года до 1 марта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следующего за отчетным,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направляет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отчет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 отдел экономики, планирования и перспективного развития администрации Туруханского района об исполнении подпрограммы по форме, утвержденной</w:t>
      </w:r>
      <w:r w:rsidR="00521B8D">
        <w:rPr>
          <w:sz w:val="28"/>
          <w:szCs w:val="28"/>
        </w:rPr>
        <w:t xml:space="preserve"> </w:t>
      </w:r>
      <w:r w:rsidR="00C36F9B">
        <w:rPr>
          <w:sz w:val="28"/>
          <w:szCs w:val="28"/>
        </w:rPr>
        <w:t>п</w:t>
      </w:r>
      <w:r w:rsidRPr="00521B8D">
        <w:rPr>
          <w:sz w:val="28"/>
          <w:szCs w:val="28"/>
        </w:rPr>
        <w:t>остановлением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администрации Туруханского района от 18.07.2013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№ 1067-п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«Об утверждении Порядка принятия решений о разработке муниципальных программ Туру</w:t>
      </w:r>
      <w:r w:rsidR="00C52BC0">
        <w:rPr>
          <w:sz w:val="28"/>
          <w:szCs w:val="28"/>
        </w:rPr>
        <w:t>ханского района, их формирования</w:t>
      </w:r>
      <w:r w:rsidRPr="00521B8D">
        <w:rPr>
          <w:sz w:val="28"/>
          <w:szCs w:val="28"/>
        </w:rPr>
        <w:t xml:space="preserve"> и реализации».</w:t>
      </w:r>
    </w:p>
    <w:p w:rsidR="00B62F3A" w:rsidRDefault="00B62F3A" w:rsidP="00253EC4">
      <w:pPr>
        <w:ind w:firstLine="709"/>
        <w:jc w:val="both"/>
        <w:rPr>
          <w:sz w:val="28"/>
          <w:szCs w:val="28"/>
        </w:rPr>
      </w:pPr>
    </w:p>
    <w:sectPr w:rsidR="00B62F3A" w:rsidSect="00AB634B">
      <w:headerReference w:type="default" r:id="rId7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651" w:rsidRDefault="00190651" w:rsidP="00AB634B">
      <w:r>
        <w:separator/>
      </w:r>
    </w:p>
  </w:endnote>
  <w:endnote w:type="continuationSeparator" w:id="0">
    <w:p w:rsidR="00190651" w:rsidRDefault="00190651" w:rsidP="00AB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651" w:rsidRDefault="00190651" w:rsidP="00AB634B">
      <w:r>
        <w:separator/>
      </w:r>
    </w:p>
  </w:footnote>
  <w:footnote w:type="continuationSeparator" w:id="0">
    <w:p w:rsidR="00190651" w:rsidRDefault="00190651" w:rsidP="00AB6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9646583"/>
      <w:docPartObj>
        <w:docPartGallery w:val="Page Numbers (Top of Page)"/>
        <w:docPartUnique/>
      </w:docPartObj>
    </w:sdtPr>
    <w:sdtEndPr/>
    <w:sdtContent>
      <w:p w:rsidR="00FB7885" w:rsidRDefault="0019065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4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B7885" w:rsidRDefault="00FB78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EA15EF"/>
    <w:multiLevelType w:val="hybridMultilevel"/>
    <w:tmpl w:val="C9F2DF04"/>
    <w:lvl w:ilvl="0" w:tplc="F60A7B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34B"/>
    <w:rsid w:val="0000641C"/>
    <w:rsid w:val="00013AFC"/>
    <w:rsid w:val="000234BB"/>
    <w:rsid w:val="000429A8"/>
    <w:rsid w:val="0004307F"/>
    <w:rsid w:val="0005377B"/>
    <w:rsid w:val="000624A3"/>
    <w:rsid w:val="00063469"/>
    <w:rsid w:val="000723B5"/>
    <w:rsid w:val="00087CFB"/>
    <w:rsid w:val="000A1BB1"/>
    <w:rsid w:val="000D5BAA"/>
    <w:rsid w:val="00151235"/>
    <w:rsid w:val="001618A7"/>
    <w:rsid w:val="00190651"/>
    <w:rsid w:val="001B4A03"/>
    <w:rsid w:val="001C57ED"/>
    <w:rsid w:val="00203A8D"/>
    <w:rsid w:val="00207DEB"/>
    <w:rsid w:val="00230BFF"/>
    <w:rsid w:val="002403AF"/>
    <w:rsid w:val="00253EC4"/>
    <w:rsid w:val="002636B3"/>
    <w:rsid w:val="002A1A3A"/>
    <w:rsid w:val="00364161"/>
    <w:rsid w:val="003710EB"/>
    <w:rsid w:val="00371956"/>
    <w:rsid w:val="003B3895"/>
    <w:rsid w:val="003C16EA"/>
    <w:rsid w:val="003C1937"/>
    <w:rsid w:val="003F185D"/>
    <w:rsid w:val="0040387E"/>
    <w:rsid w:val="00422E40"/>
    <w:rsid w:val="00496413"/>
    <w:rsid w:val="004B4F1C"/>
    <w:rsid w:val="004C537D"/>
    <w:rsid w:val="004C77FB"/>
    <w:rsid w:val="004E6D68"/>
    <w:rsid w:val="005174B6"/>
    <w:rsid w:val="00521B8D"/>
    <w:rsid w:val="0053616F"/>
    <w:rsid w:val="005851E4"/>
    <w:rsid w:val="005913C3"/>
    <w:rsid w:val="005C3012"/>
    <w:rsid w:val="005C6490"/>
    <w:rsid w:val="005D17DA"/>
    <w:rsid w:val="00615D48"/>
    <w:rsid w:val="0064042A"/>
    <w:rsid w:val="0064600E"/>
    <w:rsid w:val="00690C35"/>
    <w:rsid w:val="006D0CD3"/>
    <w:rsid w:val="006D462D"/>
    <w:rsid w:val="006E5139"/>
    <w:rsid w:val="00707346"/>
    <w:rsid w:val="00747542"/>
    <w:rsid w:val="00770133"/>
    <w:rsid w:val="0077738E"/>
    <w:rsid w:val="00792893"/>
    <w:rsid w:val="00794ECB"/>
    <w:rsid w:val="007A01B9"/>
    <w:rsid w:val="007A62B7"/>
    <w:rsid w:val="007C6DF3"/>
    <w:rsid w:val="0082292D"/>
    <w:rsid w:val="00847B5D"/>
    <w:rsid w:val="008642F9"/>
    <w:rsid w:val="00874EC4"/>
    <w:rsid w:val="008C040D"/>
    <w:rsid w:val="008E3703"/>
    <w:rsid w:val="00911B8B"/>
    <w:rsid w:val="00926DC0"/>
    <w:rsid w:val="00927E08"/>
    <w:rsid w:val="00964913"/>
    <w:rsid w:val="009775C8"/>
    <w:rsid w:val="00977E5A"/>
    <w:rsid w:val="00992361"/>
    <w:rsid w:val="0099243C"/>
    <w:rsid w:val="009C0F38"/>
    <w:rsid w:val="009D36B3"/>
    <w:rsid w:val="009E536C"/>
    <w:rsid w:val="00A001D9"/>
    <w:rsid w:val="00A01793"/>
    <w:rsid w:val="00A05882"/>
    <w:rsid w:val="00A126AE"/>
    <w:rsid w:val="00A27F61"/>
    <w:rsid w:val="00A358C3"/>
    <w:rsid w:val="00A4706F"/>
    <w:rsid w:val="00A53A53"/>
    <w:rsid w:val="00A54E80"/>
    <w:rsid w:val="00A958A8"/>
    <w:rsid w:val="00AB3A6E"/>
    <w:rsid w:val="00AB634B"/>
    <w:rsid w:val="00AF596D"/>
    <w:rsid w:val="00B03FC7"/>
    <w:rsid w:val="00B173AA"/>
    <w:rsid w:val="00B40029"/>
    <w:rsid w:val="00B40F8A"/>
    <w:rsid w:val="00B52CD7"/>
    <w:rsid w:val="00B55C20"/>
    <w:rsid w:val="00B62F3A"/>
    <w:rsid w:val="00B82C6F"/>
    <w:rsid w:val="00BA2C72"/>
    <w:rsid w:val="00BD0431"/>
    <w:rsid w:val="00BD0902"/>
    <w:rsid w:val="00BE7542"/>
    <w:rsid w:val="00BF1AD9"/>
    <w:rsid w:val="00C11884"/>
    <w:rsid w:val="00C161C0"/>
    <w:rsid w:val="00C347EE"/>
    <w:rsid w:val="00C36F9B"/>
    <w:rsid w:val="00C47C17"/>
    <w:rsid w:val="00C52BC0"/>
    <w:rsid w:val="00C57346"/>
    <w:rsid w:val="00C579F5"/>
    <w:rsid w:val="00C7002E"/>
    <w:rsid w:val="00C83146"/>
    <w:rsid w:val="00C855F2"/>
    <w:rsid w:val="00CB655A"/>
    <w:rsid w:val="00CD46B0"/>
    <w:rsid w:val="00CE47DB"/>
    <w:rsid w:val="00CE54A6"/>
    <w:rsid w:val="00CF2EFD"/>
    <w:rsid w:val="00D17E4F"/>
    <w:rsid w:val="00D34CAB"/>
    <w:rsid w:val="00D40E0B"/>
    <w:rsid w:val="00D8611D"/>
    <w:rsid w:val="00D930E0"/>
    <w:rsid w:val="00DC1A36"/>
    <w:rsid w:val="00E64A34"/>
    <w:rsid w:val="00F0129A"/>
    <w:rsid w:val="00F65ABE"/>
    <w:rsid w:val="00F73A35"/>
    <w:rsid w:val="00FB7885"/>
    <w:rsid w:val="00FE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1411C8-9B57-496B-9129-C8625353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3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B634B"/>
    <w:pPr>
      <w:spacing w:after="150"/>
    </w:pPr>
  </w:style>
  <w:style w:type="character" w:styleId="a4">
    <w:name w:val="Strong"/>
    <w:uiPriority w:val="22"/>
    <w:qFormat/>
    <w:rsid w:val="00AB634B"/>
    <w:rPr>
      <w:b/>
      <w:bCs/>
    </w:rPr>
  </w:style>
  <w:style w:type="paragraph" w:styleId="a5">
    <w:name w:val="header"/>
    <w:basedOn w:val="a"/>
    <w:link w:val="a6"/>
    <w:uiPriority w:val="99"/>
    <w:unhideWhenUsed/>
    <w:rsid w:val="00AB63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634B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AB63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dash0410043104370430044600200441043f04380441043a0430char">
    <w:name w:val="dash0410_0431_0437_0430_0446_0020_0441_043f_0438_0441_043a_0430__char"/>
    <w:basedOn w:val="a0"/>
    <w:rsid w:val="00AB634B"/>
  </w:style>
  <w:style w:type="paragraph" w:styleId="a7">
    <w:name w:val="footer"/>
    <w:basedOn w:val="a"/>
    <w:link w:val="a8"/>
    <w:uiPriority w:val="99"/>
    <w:unhideWhenUsed/>
    <w:rsid w:val="00AB63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63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21B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D04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4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Наталья Л. Моховикова</cp:lastModifiedBy>
  <cp:revision>76</cp:revision>
  <cp:lastPrinted>2016-11-29T04:16:00Z</cp:lastPrinted>
  <dcterms:created xsi:type="dcterms:W3CDTF">2013-10-30T03:03:00Z</dcterms:created>
  <dcterms:modified xsi:type="dcterms:W3CDTF">2016-11-29T07:17:00Z</dcterms:modified>
</cp:coreProperties>
</file>